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Century Gothic" w:cs="Century Gothic" w:eastAsia="Century Gothic" w:hAnsi="Century Gothic"/>
          <w:b w:val="1"/>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1987265</wp:posOffset>
            </wp:positionH>
            <wp:positionV relativeFrom="paragraph">
              <wp:posOffset>-346709</wp:posOffset>
            </wp:positionV>
            <wp:extent cx="2145600" cy="507600"/>
            <wp:effectExtent b="0" l="0" r="0" t="0"/>
            <wp:wrapTopAndBottom distB="0" distT="0"/>
            <wp:docPr descr="A picture containing text, clipart&#10;&#10;Description automatically generated" id="1" name="image1.jpg"/>
            <a:graphic>
              <a:graphicData uri="http://schemas.openxmlformats.org/drawingml/2006/picture">
                <pic:pic>
                  <pic:nvPicPr>
                    <pic:cNvPr descr="A picture containing text, clipart&#10;&#10;Description automatically generated" id="0" name="image1.jpg"/>
                    <pic:cNvPicPr preferRelativeResize="0"/>
                  </pic:nvPicPr>
                  <pic:blipFill>
                    <a:blip r:embed="rId6"/>
                    <a:srcRect b="0" l="0" r="0" t="0"/>
                    <a:stretch>
                      <a:fillRect/>
                    </a:stretch>
                  </pic:blipFill>
                  <pic:spPr>
                    <a:xfrm>
                      <a:off x="0" y="0"/>
                      <a:ext cx="2145600" cy="507600"/>
                    </a:xfrm>
                    <a:prstGeom prst="rect"/>
                    <a:ln/>
                  </pic:spPr>
                </pic:pic>
              </a:graphicData>
            </a:graphic>
          </wp:anchor>
        </w:drawing>
      </w:r>
    </w:p>
    <w:p w:rsidR="00000000" w:rsidDel="00000000" w:rsidP="00000000" w:rsidRDefault="00000000" w:rsidRPr="00000000" w14:paraId="00000002">
      <w:pPr>
        <w:pageBreakBefore w:val="0"/>
        <w:spacing w:line="240" w:lineRule="auto"/>
        <w:jc w:val="center"/>
        <w:rPr>
          <w:rFonts w:ascii="Century Gothic" w:cs="Century Gothic" w:eastAsia="Century Gothic" w:hAnsi="Century Gothic"/>
          <w:b w:val="1"/>
          <w:sz w:val="32"/>
          <w:szCs w:val="32"/>
          <w:highlight w:val="yellow"/>
        </w:rPr>
      </w:pPr>
      <w:r w:rsidDel="00000000" w:rsidR="00000000" w:rsidRPr="00000000">
        <w:rPr>
          <w:rFonts w:ascii="Century Gothic" w:cs="Century Gothic" w:eastAsia="Century Gothic" w:hAnsi="Century Gothic"/>
          <w:b w:val="1"/>
          <w:sz w:val="32"/>
          <w:szCs w:val="32"/>
          <w:highlight w:val="white"/>
          <w:rtl w:val="0"/>
        </w:rPr>
        <w:t xml:space="preserve">UK HOME ENTERTAINMENT PREMIERE</w:t>
      </w: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4">
      <w:pPr>
        <w:pageBreakBefore w:val="0"/>
        <w:spacing w:line="276" w:lineRule="auto"/>
        <w:jc w:val="center"/>
        <w:rPr>
          <w:rFonts w:ascii="Century Gothic" w:cs="Century Gothic" w:eastAsia="Century Gothic" w:hAnsi="Century Gothic"/>
          <w:i w:val="1"/>
          <w:sz w:val="62"/>
          <w:szCs w:val="62"/>
        </w:rPr>
      </w:pPr>
      <w:r w:rsidDel="00000000" w:rsidR="00000000" w:rsidRPr="00000000">
        <w:rPr>
          <w:rFonts w:ascii="Century Gothic" w:cs="Century Gothic" w:eastAsia="Century Gothic" w:hAnsi="Century Gothic"/>
          <w:b w:val="1"/>
          <w:i w:val="1"/>
          <w:sz w:val="48"/>
          <w:szCs w:val="48"/>
          <w:rtl w:val="0"/>
        </w:rPr>
        <w:t xml:space="preserve">I, THE JURY</w:t>
      </w:r>
      <w:r w:rsidDel="00000000" w:rsidR="00000000" w:rsidRPr="00000000">
        <w:rPr>
          <w:rtl w:val="0"/>
        </w:rPr>
      </w:r>
    </w:p>
    <w:p w:rsidR="00000000" w:rsidDel="00000000" w:rsidP="00000000" w:rsidRDefault="00000000" w:rsidRPr="00000000" w14:paraId="00000005">
      <w:pPr>
        <w:pageBreakBefore w:val="0"/>
        <w:spacing w:line="240" w:lineRule="auto"/>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6">
      <w:pPr>
        <w:spacing w:line="240" w:lineRule="auto"/>
        <w:jc w:val="center"/>
        <w:rPr>
          <w:rFonts w:ascii="Century Gothic" w:cs="Century Gothic" w:eastAsia="Century Gothic" w:hAnsi="Century Gothic"/>
          <w:b w:val="1"/>
          <w:sz w:val="32"/>
          <w:szCs w:val="32"/>
        </w:rPr>
      </w:pPr>
      <w:r w:rsidDel="00000000" w:rsidR="00000000" w:rsidRPr="00000000">
        <w:rPr>
          <w:rFonts w:ascii="Century Gothic" w:cs="Century Gothic" w:eastAsia="Century Gothic" w:hAnsi="Century Gothic"/>
          <w:b w:val="1"/>
          <w:sz w:val="32"/>
          <w:szCs w:val="32"/>
        </w:rPr>
        <w:drawing>
          <wp:inline distB="114300" distT="114300" distL="114300" distR="114300">
            <wp:extent cx="2857500" cy="4439142"/>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857500" cy="4439142"/>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ageBreakBefore w:val="0"/>
        <w:spacing w:line="240" w:lineRule="auto"/>
        <w:jc w:val="left"/>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8">
      <w:pPr>
        <w:pageBreakBefore w:val="0"/>
        <w:spacing w:line="240" w:lineRule="auto"/>
        <w:jc w:val="center"/>
        <w:rPr>
          <w:rFonts w:ascii="Century Gothic" w:cs="Century Gothic" w:eastAsia="Century Gothic" w:hAnsi="Century Gothic"/>
          <w:i w:val="1"/>
        </w:rPr>
      </w:pPr>
      <w:r w:rsidDel="00000000" w:rsidR="00000000" w:rsidRPr="00000000">
        <w:rPr>
          <w:rFonts w:ascii="Century Gothic" w:cs="Century Gothic" w:eastAsia="Century Gothic" w:hAnsi="Century Gothic"/>
          <w:b w:val="1"/>
          <w:sz w:val="30"/>
          <w:szCs w:val="30"/>
          <w:rtl w:val="0"/>
        </w:rPr>
        <w:t xml:space="preserve">BLU-RAY, DVD &amp; DIGITAL OUT 17th OCTOBER </w:t>
      </w:r>
      <w:r w:rsidDel="00000000" w:rsidR="00000000" w:rsidRPr="00000000">
        <w:rPr>
          <w:rtl w:val="0"/>
        </w:rPr>
      </w:r>
    </w:p>
    <w:p w:rsidR="00000000" w:rsidDel="00000000" w:rsidP="00000000" w:rsidRDefault="00000000" w:rsidRPr="00000000" w14:paraId="00000009">
      <w:pPr>
        <w:pageBreakBefore w:val="0"/>
        <w:spacing w:line="240" w:lineRule="auto"/>
        <w:jc w:val="center"/>
        <w:rPr>
          <w:rFonts w:ascii="Century Gothic" w:cs="Century Gothic" w:eastAsia="Century Gothic" w:hAnsi="Century Gothic"/>
          <w:i w:val="1"/>
          <w:sz w:val="16"/>
          <w:szCs w:val="16"/>
          <w:highlight w:val="yellow"/>
        </w:rPr>
      </w:pPr>
      <w:r w:rsidDel="00000000" w:rsidR="00000000" w:rsidRPr="00000000">
        <w:rPr>
          <w:rtl w:val="0"/>
        </w:rPr>
      </w:r>
    </w:p>
    <w:p w:rsidR="00000000" w:rsidDel="00000000" w:rsidP="00000000" w:rsidRDefault="00000000" w:rsidRPr="00000000" w14:paraId="0000000A">
      <w:pPr>
        <w:pageBreakBefore w:val="0"/>
        <w:spacing w:line="24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0B">
      <w:pPr>
        <w:pageBreakBefore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STARRING: BIFF ELLIOT, PRESTON FOSTER, PEGGIE CASTLE</w:t>
      </w:r>
    </w:p>
    <w:p w:rsidR="00000000" w:rsidDel="00000000" w:rsidP="00000000" w:rsidRDefault="00000000" w:rsidRPr="00000000" w14:paraId="0000000C">
      <w:pPr>
        <w:pageBreakBefore w:val="0"/>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D">
      <w:pPr>
        <w:shd w:fill="ffffff" w:val="clear"/>
        <w:spacing w:line="240" w:lineRule="auto"/>
        <w:jc w:val="both"/>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Discover wonderfully eccentric &amp; eclectic titles carefully curated from the vaults of the STUDIOCANAL library, with CULT CLASSICS. The collection offers an array of genre films, Eurocrime thrillers and wonderful B movies, with more rediscovered films to be added to the range throughout 2023 and beyond.</w:t>
      </w:r>
    </w:p>
    <w:p w:rsidR="00000000" w:rsidDel="00000000" w:rsidP="00000000" w:rsidRDefault="00000000" w:rsidRPr="00000000" w14:paraId="0000000E">
      <w:pPr>
        <w:pageBreakBefore w:val="0"/>
        <w:spacing w:line="240" w:lineRule="auto"/>
        <w:jc w:val="both"/>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0F">
      <w:pPr>
        <w:pageBreakBefore w:val="0"/>
        <w:spacing w:line="240" w:lineRule="auto"/>
        <w:jc w:val="both"/>
        <w:rPr>
          <w:rFonts w:ascii="Century Gothic" w:cs="Century Gothic" w:eastAsia="Century Gothic" w:hAnsi="Century Gothic"/>
          <w:sz w:val="21"/>
          <w:szCs w:val="21"/>
          <w:highlight w:val="yellow"/>
        </w:rPr>
      </w:pPr>
      <w:r w:rsidDel="00000000" w:rsidR="00000000" w:rsidRPr="00000000">
        <w:rPr>
          <w:rFonts w:ascii="Century Gothic" w:cs="Century Gothic" w:eastAsia="Century Gothic" w:hAnsi="Century Gothic"/>
          <w:sz w:val="21"/>
          <w:szCs w:val="21"/>
          <w:highlight w:val="white"/>
          <w:rtl w:val="0"/>
        </w:rPr>
        <w:t xml:space="preserve">STUDIOCANAL presents a brand new 4k restoration of the 1953 film noir adaptation of the first in the classic Mike Hammer novel series by Mickey Spillane: I, THE JURY. In the iconic character’s debut big screening outing, Biff Elliot stars as the brutal, brawling ‘one-man police department’, arriving here in digital format and indeed on tape for the very first time too.</w:t>
      </w:r>
      <w:r w:rsidDel="00000000" w:rsidR="00000000" w:rsidRPr="00000000">
        <w:rPr>
          <w:rtl w:val="0"/>
        </w:rPr>
      </w:r>
    </w:p>
    <w:p w:rsidR="00000000" w:rsidDel="00000000" w:rsidP="00000000" w:rsidRDefault="00000000" w:rsidRPr="00000000" w14:paraId="00000010">
      <w:pPr>
        <w:pageBreakBefore w:val="0"/>
        <w:spacing w:line="240" w:lineRule="auto"/>
        <w:jc w:val="both"/>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11">
      <w:pPr>
        <w:pageBreakBefore w:val="0"/>
        <w:spacing w:line="240" w:lineRule="auto"/>
        <w:jc w:val="both"/>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It’s nearly Christmas in New York City but private investigator Mike Hammer is out for vengeance when his closest friend Jack Williams is murdered. Hammer vows to identify the killer ahead of the police, working his way through an increasingly large number of suspects. His starting point includes Jack’s fiancée, a beautiful psychiatrist, twin socialite sisters, and a gangster. But as he tracks them down, so too does the murderer, creating a dangerous game of cat and mouse.</w:t>
      </w:r>
    </w:p>
    <w:p w:rsidR="00000000" w:rsidDel="00000000" w:rsidP="00000000" w:rsidRDefault="00000000" w:rsidRPr="00000000" w14:paraId="00000012">
      <w:pPr>
        <w:pageBreakBefore w:val="0"/>
        <w:spacing w:line="240" w:lineRule="auto"/>
        <w:jc w:val="both"/>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13">
      <w:pPr>
        <w:pageBreakBefore w:val="0"/>
        <w:spacing w:line="240" w:lineRule="auto"/>
        <w:jc w:val="both"/>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Rated ‘X’ on its initial release, this gritty, hard-to-find crime thriller gem was directed by the legendary Harry Essex (who wrote genre classics </w:t>
      </w:r>
      <w:r w:rsidDel="00000000" w:rsidR="00000000" w:rsidRPr="00000000">
        <w:rPr>
          <w:rFonts w:ascii="Century Gothic" w:cs="Century Gothic" w:eastAsia="Century Gothic" w:hAnsi="Century Gothic"/>
          <w:i w:val="1"/>
          <w:sz w:val="21"/>
          <w:szCs w:val="21"/>
          <w:rtl w:val="0"/>
        </w:rPr>
        <w:t xml:space="preserve">It Came from Outer Space</w:t>
      </w:r>
      <w:r w:rsidDel="00000000" w:rsidR="00000000" w:rsidRPr="00000000">
        <w:rPr>
          <w:rFonts w:ascii="Century Gothic" w:cs="Century Gothic" w:eastAsia="Century Gothic" w:hAnsi="Century Gothic"/>
          <w:sz w:val="21"/>
          <w:szCs w:val="21"/>
          <w:rtl w:val="0"/>
        </w:rPr>
        <w:t xml:space="preserve"> and </w:t>
      </w:r>
      <w:r w:rsidDel="00000000" w:rsidR="00000000" w:rsidRPr="00000000">
        <w:rPr>
          <w:rFonts w:ascii="Century Gothic" w:cs="Century Gothic" w:eastAsia="Century Gothic" w:hAnsi="Century Gothic"/>
          <w:i w:val="1"/>
          <w:sz w:val="21"/>
          <w:szCs w:val="21"/>
          <w:rtl w:val="0"/>
        </w:rPr>
        <w:t xml:space="preserve">Creature from the Black Lagoon), </w:t>
      </w:r>
      <w:r w:rsidDel="00000000" w:rsidR="00000000" w:rsidRPr="00000000">
        <w:rPr>
          <w:rFonts w:ascii="Century Gothic" w:cs="Century Gothic" w:eastAsia="Century Gothic" w:hAnsi="Century Gothic"/>
          <w:sz w:val="21"/>
          <w:szCs w:val="21"/>
          <w:rtl w:val="0"/>
        </w:rPr>
        <w:t xml:space="preserve">beautifully filmed in  monochrome by Oscar-winning cinematographer John Alton, and features a cameo from Hollywood character actor favourite Elisha Cook Jr (</w:t>
      </w:r>
      <w:r w:rsidDel="00000000" w:rsidR="00000000" w:rsidRPr="00000000">
        <w:rPr>
          <w:rFonts w:ascii="Century Gothic" w:cs="Century Gothic" w:eastAsia="Century Gothic" w:hAnsi="Century Gothic"/>
          <w:i w:val="1"/>
          <w:sz w:val="21"/>
          <w:szCs w:val="21"/>
          <w:rtl w:val="0"/>
        </w:rPr>
        <w:t xml:space="preserve">The Killing</w:t>
      </w:r>
      <w:r w:rsidDel="00000000" w:rsidR="00000000" w:rsidRPr="00000000">
        <w:rPr>
          <w:rFonts w:ascii="Century Gothic" w:cs="Century Gothic" w:eastAsia="Century Gothic" w:hAnsi="Century Gothic"/>
          <w:sz w:val="21"/>
          <w:szCs w:val="21"/>
          <w:rtl w:val="0"/>
        </w:rPr>
        <w:t xml:space="preserve">).</w:t>
      </w:r>
      <w:r w:rsidDel="00000000" w:rsidR="00000000" w:rsidRPr="00000000">
        <w:rPr>
          <w:rFonts w:ascii="Century Gothic" w:cs="Century Gothic" w:eastAsia="Century Gothic" w:hAnsi="Century Gothic"/>
          <w:i w:val="1"/>
          <w:sz w:val="21"/>
          <w:szCs w:val="21"/>
          <w:rtl w:val="0"/>
        </w:rPr>
        <w:t xml:space="preserve"> </w:t>
      </w:r>
      <w:r w:rsidDel="00000000" w:rsidR="00000000" w:rsidRPr="00000000">
        <w:rPr>
          <w:rFonts w:ascii="Century Gothic" w:cs="Century Gothic" w:eastAsia="Century Gothic" w:hAnsi="Century Gothic"/>
          <w:sz w:val="21"/>
          <w:szCs w:val="21"/>
          <w:rtl w:val="0"/>
        </w:rPr>
        <w:t xml:space="preserve">R</w:t>
      </w:r>
      <w:r w:rsidDel="00000000" w:rsidR="00000000" w:rsidRPr="00000000">
        <w:rPr>
          <w:rFonts w:ascii="Century Gothic" w:cs="Century Gothic" w:eastAsia="Century Gothic" w:hAnsi="Century Gothic"/>
          <w:sz w:val="21"/>
          <w:szCs w:val="21"/>
          <w:rtl w:val="0"/>
        </w:rPr>
        <w:t xml:space="preserve">ipe for rediscovery by afficianadoes of hard-boiled 1950s noir, and packed with a host of new special features, this immaculate restoration is a must-own for discerning cult film fans.</w:t>
      </w:r>
    </w:p>
    <w:p w:rsidR="00000000" w:rsidDel="00000000" w:rsidP="00000000" w:rsidRDefault="00000000" w:rsidRPr="00000000" w14:paraId="00000014">
      <w:pPr>
        <w:pageBreakBefore w:val="0"/>
        <w:spacing w:line="240" w:lineRule="auto"/>
        <w:jc w:val="both"/>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15">
      <w:pPr>
        <w:pageBreakBefore w:val="0"/>
        <w:spacing w:line="240" w:lineRule="auto"/>
        <w:jc w:val="both"/>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I, THE JURY is available to buy on Blu-ray, DVD and Digital </w:t>
      </w:r>
      <w:r w:rsidDel="00000000" w:rsidR="00000000" w:rsidRPr="00000000">
        <w:rPr>
          <w:rFonts w:ascii="Century Gothic" w:cs="Century Gothic" w:eastAsia="Century Gothic" w:hAnsi="Century Gothic"/>
          <w:sz w:val="21"/>
          <w:szCs w:val="21"/>
          <w:rtl w:val="0"/>
        </w:rPr>
        <w:t xml:space="preserve">from </w:t>
      </w:r>
      <w:r w:rsidDel="00000000" w:rsidR="00000000" w:rsidRPr="00000000">
        <w:rPr>
          <w:rFonts w:ascii="Century Gothic" w:cs="Century Gothic" w:eastAsia="Century Gothic" w:hAnsi="Century Gothic"/>
          <w:b w:val="1"/>
          <w:i w:val="1"/>
          <w:sz w:val="21"/>
          <w:szCs w:val="21"/>
          <w:rtl w:val="0"/>
        </w:rPr>
        <w:t xml:space="preserve">17th October 2022</w:t>
      </w:r>
      <w:r w:rsidDel="00000000" w:rsidR="00000000" w:rsidRPr="00000000">
        <w:rPr>
          <w:rFonts w:ascii="Century Gothic" w:cs="Century Gothic" w:eastAsia="Century Gothic" w:hAnsi="Century Gothic"/>
          <w:sz w:val="21"/>
          <w:szCs w:val="21"/>
          <w:rtl w:val="0"/>
        </w:rPr>
        <w:t xml:space="preserve">, </w:t>
      </w:r>
      <w:r w:rsidDel="00000000" w:rsidR="00000000" w:rsidRPr="00000000">
        <w:rPr>
          <w:rFonts w:ascii="Century Gothic" w:cs="Century Gothic" w:eastAsia="Century Gothic" w:hAnsi="Century Gothic"/>
          <w:sz w:val="21"/>
          <w:szCs w:val="21"/>
          <w:rtl w:val="0"/>
        </w:rPr>
        <w:t xml:space="preserve">and available to pre-order </w:t>
      </w:r>
      <w:hyperlink r:id="rId8">
        <w:r w:rsidDel="00000000" w:rsidR="00000000" w:rsidRPr="00000000">
          <w:rPr>
            <w:rFonts w:ascii="Century Gothic" w:cs="Century Gothic" w:eastAsia="Century Gothic" w:hAnsi="Century Gothic"/>
            <w:i w:val="1"/>
            <w:color w:val="1155cc"/>
            <w:sz w:val="21"/>
            <w:szCs w:val="21"/>
            <w:u w:val="single"/>
            <w:rtl w:val="0"/>
          </w:rPr>
          <w:t xml:space="preserve">HERE</w:t>
        </w:r>
      </w:hyperlink>
      <w:r w:rsidDel="00000000" w:rsidR="00000000" w:rsidRPr="00000000">
        <w:rPr>
          <w:rFonts w:ascii="Century Gothic" w:cs="Century Gothic" w:eastAsia="Century Gothic" w:hAnsi="Century Gothic"/>
          <w:sz w:val="21"/>
          <w:szCs w:val="21"/>
          <w:rtl w:val="0"/>
        </w:rPr>
        <w:t xml:space="preserve">.</w:t>
      </w:r>
    </w:p>
    <w:p w:rsidR="00000000" w:rsidDel="00000000" w:rsidP="00000000" w:rsidRDefault="00000000" w:rsidRPr="00000000" w14:paraId="00000016">
      <w:pPr>
        <w:pageBreakBefore w:val="0"/>
        <w:spacing w:line="240" w:lineRule="auto"/>
        <w:jc w:val="both"/>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17">
      <w:pPr>
        <w:pageBreakBefore w:val="0"/>
        <w:spacing w:line="240" w:lineRule="auto"/>
        <w:jc w:val="both"/>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b w:val="1"/>
          <w:color w:val="222222"/>
          <w:sz w:val="21"/>
          <w:szCs w:val="21"/>
          <w:highlight w:val="white"/>
          <w:rtl w:val="0"/>
        </w:rPr>
        <w:t xml:space="preserve">STUDIOCANAL</w:t>
      </w:r>
      <w:r w:rsidDel="00000000" w:rsidR="00000000" w:rsidRPr="00000000">
        <w:rPr>
          <w:rFonts w:ascii="Century Gothic" w:cs="Century Gothic" w:eastAsia="Century Gothic" w:hAnsi="Century Gothic"/>
          <w:color w:val="222222"/>
          <w:sz w:val="21"/>
          <w:szCs w:val="21"/>
          <w:highlight w:val="white"/>
          <w:rtl w:val="0"/>
        </w:rPr>
        <w:t xml:space="preserve"> owns one of the largest film libraries in the world, boasting nearly </w:t>
      </w:r>
      <w:r w:rsidDel="00000000" w:rsidR="00000000" w:rsidRPr="00000000">
        <w:rPr>
          <w:rFonts w:ascii="Century Gothic" w:cs="Century Gothic" w:eastAsia="Century Gothic" w:hAnsi="Century Gothic"/>
          <w:b w:val="1"/>
          <w:color w:val="222222"/>
          <w:sz w:val="21"/>
          <w:szCs w:val="21"/>
          <w:highlight w:val="white"/>
          <w:rtl w:val="0"/>
        </w:rPr>
        <w:t xml:space="preserve">7000 titles</w:t>
      </w:r>
      <w:r w:rsidDel="00000000" w:rsidR="00000000" w:rsidRPr="00000000">
        <w:rPr>
          <w:rFonts w:ascii="Century Gothic" w:cs="Century Gothic" w:eastAsia="Century Gothic" w:hAnsi="Century Gothic"/>
          <w:color w:val="222222"/>
          <w:sz w:val="21"/>
          <w:szCs w:val="21"/>
          <w:highlight w:val="white"/>
          <w:rtl w:val="0"/>
        </w:rPr>
        <w:t xml:space="preserve"> from 60 countries. Spanning 100 years of film history. 20 million euros has been invested into the restoration of 700 classic films over the past 5 years.</w:t>
      </w:r>
      <w:r w:rsidDel="00000000" w:rsidR="00000000" w:rsidRPr="00000000">
        <w:rPr>
          <w:rtl w:val="0"/>
        </w:rPr>
      </w:r>
    </w:p>
    <w:p w:rsidR="00000000" w:rsidDel="00000000" w:rsidP="00000000" w:rsidRDefault="00000000" w:rsidRPr="00000000" w14:paraId="00000018">
      <w:pPr>
        <w:pageBreakBefore w:val="0"/>
        <w:spacing w:line="240" w:lineRule="auto"/>
        <w:rPr>
          <w:rFonts w:ascii="Century Gothic" w:cs="Century Gothic" w:eastAsia="Century Gothic" w:hAnsi="Century Gothic"/>
          <w:b w:val="1"/>
          <w:sz w:val="21"/>
          <w:szCs w:val="21"/>
        </w:rPr>
      </w:pPr>
      <w:r w:rsidDel="00000000" w:rsidR="00000000" w:rsidRPr="00000000">
        <w:rPr>
          <w:rtl w:val="0"/>
        </w:rPr>
      </w:r>
    </w:p>
    <w:p w:rsidR="00000000" w:rsidDel="00000000" w:rsidP="00000000" w:rsidRDefault="00000000" w:rsidRPr="00000000" w14:paraId="00000019">
      <w:pPr>
        <w:pageBreakBefore w:val="0"/>
        <w:spacing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b w:val="1"/>
          <w:sz w:val="21"/>
          <w:szCs w:val="21"/>
          <w:rtl w:val="0"/>
        </w:rPr>
        <w:t xml:space="preserve">INCLUDED WITH I, THE JURY:</w:t>
      </w:r>
      <w:r w:rsidDel="00000000" w:rsidR="00000000" w:rsidRPr="00000000">
        <w:rPr>
          <w:rtl w:val="0"/>
        </w:rPr>
      </w:r>
    </w:p>
    <w:p w:rsidR="00000000" w:rsidDel="00000000" w:rsidP="00000000" w:rsidRDefault="00000000" w:rsidRPr="00000000" w14:paraId="0000001A">
      <w:pPr>
        <w:pageBreakBefore w:val="0"/>
        <w:numPr>
          <w:ilvl w:val="0"/>
          <w:numId w:val="1"/>
        </w:numPr>
        <w:spacing w:line="240" w:lineRule="auto"/>
        <w:ind w:left="720" w:hanging="36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Interview with Biff Elliot (2006)</w:t>
      </w:r>
    </w:p>
    <w:p w:rsidR="00000000" w:rsidDel="00000000" w:rsidP="00000000" w:rsidRDefault="00000000" w:rsidRPr="00000000" w14:paraId="0000001B">
      <w:pPr>
        <w:pageBreakBefore w:val="0"/>
        <w:numPr>
          <w:ilvl w:val="0"/>
          <w:numId w:val="1"/>
        </w:numPr>
        <w:spacing w:line="240" w:lineRule="auto"/>
        <w:ind w:left="720" w:hanging="36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Audio Commentary with star Biff Elliot</w:t>
      </w:r>
    </w:p>
    <w:p w:rsidR="00000000" w:rsidDel="00000000" w:rsidP="00000000" w:rsidRDefault="00000000" w:rsidRPr="00000000" w14:paraId="0000001C">
      <w:pPr>
        <w:pageBreakBefore w:val="0"/>
        <w:numPr>
          <w:ilvl w:val="0"/>
          <w:numId w:val="1"/>
        </w:numPr>
        <w:spacing w:line="240" w:lineRule="auto"/>
        <w:ind w:left="720" w:hanging="36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Audio Commentary with novelist Max Allan Collins</w:t>
      </w:r>
      <w:r w:rsidDel="00000000" w:rsidR="00000000" w:rsidRPr="00000000">
        <w:rPr>
          <w:rtl w:val="0"/>
        </w:rPr>
      </w:r>
    </w:p>
    <w:p w:rsidR="00000000" w:rsidDel="00000000" w:rsidP="00000000" w:rsidRDefault="00000000" w:rsidRPr="00000000" w14:paraId="0000001D">
      <w:pPr>
        <w:pageBreakBefore w:val="0"/>
        <w:spacing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1E">
      <w:pPr>
        <w:pageBreakBefore w:val="0"/>
        <w:spacing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1F">
      <w:pPr>
        <w:pageBreakBefore w:val="0"/>
        <w:spacing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b w:val="1"/>
          <w:sz w:val="21"/>
          <w:szCs w:val="21"/>
          <w:rtl w:val="0"/>
        </w:rPr>
        <w:t xml:space="preserve">Certificate:</w:t>
      </w:r>
      <w:r w:rsidDel="00000000" w:rsidR="00000000" w:rsidRPr="00000000">
        <w:rPr>
          <w:rFonts w:ascii="Century Gothic" w:cs="Century Gothic" w:eastAsia="Century Gothic" w:hAnsi="Century Gothic"/>
          <w:sz w:val="21"/>
          <w:szCs w:val="21"/>
          <w:rtl w:val="0"/>
        </w:rPr>
        <w:t xml:space="preserve"> 12</w:t>
      </w:r>
    </w:p>
    <w:p w:rsidR="00000000" w:rsidDel="00000000" w:rsidP="00000000" w:rsidRDefault="00000000" w:rsidRPr="00000000" w14:paraId="00000020">
      <w:pPr>
        <w:pageBreakBefore w:val="0"/>
        <w:spacing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b w:val="1"/>
          <w:sz w:val="21"/>
          <w:szCs w:val="21"/>
          <w:rtl w:val="0"/>
        </w:rPr>
        <w:t xml:space="preserve">Running Time:</w:t>
      </w:r>
      <w:r w:rsidDel="00000000" w:rsidR="00000000" w:rsidRPr="00000000">
        <w:rPr>
          <w:rFonts w:ascii="Century Gothic" w:cs="Century Gothic" w:eastAsia="Century Gothic" w:hAnsi="Century Gothic"/>
          <w:sz w:val="21"/>
          <w:szCs w:val="21"/>
          <w:rtl w:val="0"/>
        </w:rPr>
        <w:t xml:space="preserve"> 87 mins DVD/90 mins BD approx.</w:t>
      </w:r>
    </w:p>
    <w:p w:rsidR="00000000" w:rsidDel="00000000" w:rsidP="00000000" w:rsidRDefault="00000000" w:rsidRPr="00000000" w14:paraId="00000021">
      <w:pPr>
        <w:pageBreakBefore w:val="0"/>
        <w:spacing w:line="240" w:lineRule="auto"/>
        <w:jc w:val="center"/>
        <w:rPr>
          <w:rFonts w:ascii="Century Gothic" w:cs="Century Gothic" w:eastAsia="Century Gothic" w:hAnsi="Century Gothic"/>
          <w:sz w:val="21"/>
          <w:szCs w:val="21"/>
        </w:rPr>
      </w:pPr>
      <w:hyperlink r:id="rId9">
        <w:r w:rsidDel="00000000" w:rsidR="00000000" w:rsidRPr="00000000">
          <w:rPr>
            <w:rFonts w:ascii="Century Gothic" w:cs="Century Gothic" w:eastAsia="Century Gothic" w:hAnsi="Century Gothic"/>
            <w:color w:val="0563c1"/>
            <w:sz w:val="21"/>
            <w:szCs w:val="21"/>
            <w:u w:val="single"/>
            <w:rtl w:val="0"/>
          </w:rPr>
          <w:t xml:space="preserve">Facebook.com/StudiocanalUK</w:t>
        </w:r>
      </w:hyperlink>
      <w:r w:rsidDel="00000000" w:rsidR="00000000" w:rsidRPr="00000000">
        <w:rPr>
          <w:rFonts w:ascii="Century Gothic" w:cs="Century Gothic" w:eastAsia="Century Gothic" w:hAnsi="Century Gothic"/>
          <w:sz w:val="21"/>
          <w:szCs w:val="21"/>
          <w:rtl w:val="0"/>
        </w:rPr>
        <w:t xml:space="preserve">  </w:t>
      </w:r>
      <w:hyperlink r:id="rId10">
        <w:r w:rsidDel="00000000" w:rsidR="00000000" w:rsidRPr="00000000">
          <w:rPr>
            <w:rFonts w:ascii="Century Gothic" w:cs="Century Gothic" w:eastAsia="Century Gothic" w:hAnsi="Century Gothic"/>
            <w:color w:val="0563c1"/>
            <w:sz w:val="21"/>
            <w:szCs w:val="21"/>
            <w:u w:val="single"/>
            <w:rtl w:val="0"/>
          </w:rPr>
          <w:t xml:space="preserve">@studiocanaluk</w:t>
        </w:r>
      </w:hyperlink>
      <w:r w:rsidDel="00000000" w:rsidR="00000000" w:rsidRPr="00000000">
        <w:rPr>
          <w:rFonts w:ascii="Century Gothic" w:cs="Century Gothic" w:eastAsia="Century Gothic" w:hAnsi="Century Gothic"/>
          <w:sz w:val="21"/>
          <w:szCs w:val="21"/>
          <w:rtl w:val="0"/>
        </w:rPr>
        <w:t xml:space="preserve">  @</w:t>
      </w:r>
      <w:hyperlink r:id="rId11">
        <w:r w:rsidDel="00000000" w:rsidR="00000000" w:rsidRPr="00000000">
          <w:rPr>
            <w:rFonts w:ascii="Century Gothic" w:cs="Century Gothic" w:eastAsia="Century Gothic" w:hAnsi="Century Gothic"/>
            <w:color w:val="0563c1"/>
            <w:sz w:val="21"/>
            <w:szCs w:val="21"/>
            <w:u w:val="single"/>
            <w:rtl w:val="0"/>
          </w:rPr>
          <w:t xml:space="preserve">StudiocanalUK</w:t>
        </w:r>
      </w:hyperlink>
      <w:r w:rsidDel="00000000" w:rsidR="00000000" w:rsidRPr="00000000">
        <w:rPr>
          <w:rtl w:val="0"/>
        </w:rPr>
      </w:r>
    </w:p>
    <w:p w:rsidR="00000000" w:rsidDel="00000000" w:rsidP="00000000" w:rsidRDefault="00000000" w:rsidRPr="00000000" w14:paraId="00000022">
      <w:pPr>
        <w:pageBreakBefore w:val="0"/>
        <w:spacing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23">
      <w:pPr>
        <w:pageBreakBefore w:val="0"/>
        <w:spacing w:line="240" w:lineRule="auto"/>
        <w:jc w:val="cente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24">
      <w:pPr>
        <w:pageBreakBefore w:val="0"/>
        <w:spacing w:line="24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For further information please contact:</w:t>
      </w:r>
    </w:p>
    <w:p w:rsidR="00000000" w:rsidDel="00000000" w:rsidP="00000000" w:rsidRDefault="00000000" w:rsidRPr="00000000" w14:paraId="00000025">
      <w:pPr>
        <w:pageBreakBefore w:val="0"/>
        <w:spacing w:line="360" w:lineRule="auto"/>
        <w:jc w:val="cente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Fetch Publicity | Tom Hewson | </w:t>
      </w:r>
      <w:hyperlink r:id="rId12">
        <w:r w:rsidDel="00000000" w:rsidR="00000000" w:rsidRPr="00000000">
          <w:rPr>
            <w:rFonts w:ascii="Century Gothic" w:cs="Century Gothic" w:eastAsia="Century Gothic" w:hAnsi="Century Gothic"/>
            <w:sz w:val="21"/>
            <w:szCs w:val="21"/>
            <w:u w:val="single"/>
            <w:rtl w:val="0"/>
          </w:rPr>
          <w:t xml:space="preserve">tom@fetch.fm</w:t>
        </w:r>
      </w:hyperlink>
      <w:r w:rsidDel="00000000" w:rsidR="00000000" w:rsidRPr="00000000">
        <w:rPr>
          <w:rtl w:val="0"/>
        </w:rPr>
      </w:r>
    </w:p>
    <w:p w:rsidR="00000000" w:rsidDel="00000000" w:rsidP="00000000" w:rsidRDefault="00000000" w:rsidRPr="00000000" w14:paraId="00000026">
      <w:pPr>
        <w:pageBreakBefore w:val="0"/>
        <w:spacing w:line="240" w:lineRule="auto"/>
        <w:jc w:val="center"/>
        <w:rPr>
          <w:rFonts w:ascii="Century Gothic" w:cs="Century Gothic" w:eastAsia="Century Gothic" w:hAnsi="Century Gothic"/>
          <w:sz w:val="21"/>
          <w:szCs w:val="21"/>
          <w:highlight w:val="yellow"/>
        </w:rPr>
      </w:pPr>
      <w:r w:rsidDel="00000000" w:rsidR="00000000" w:rsidRPr="00000000">
        <w:rPr>
          <w:rtl w:val="0"/>
        </w:rPr>
      </w:r>
    </w:p>
    <w:p w:rsidR="00000000" w:rsidDel="00000000" w:rsidP="00000000" w:rsidRDefault="00000000" w:rsidRPr="00000000" w14:paraId="00000027">
      <w:pPr>
        <w:pageBreakBefore w:val="0"/>
        <w:spacing w:line="240" w:lineRule="auto"/>
        <w:jc w:val="center"/>
        <w:rPr>
          <w:rFonts w:ascii="Century Gothic" w:cs="Century Gothic" w:eastAsia="Century Gothic" w:hAnsi="Century Gothic"/>
          <w:b w:val="1"/>
          <w:sz w:val="18"/>
          <w:szCs w:val="18"/>
          <w:u w:val="single"/>
        </w:rPr>
      </w:pPr>
      <w:r w:rsidDel="00000000" w:rsidR="00000000" w:rsidRPr="00000000">
        <w:rPr>
          <w:rFonts w:ascii="Century Gothic" w:cs="Century Gothic" w:eastAsia="Century Gothic" w:hAnsi="Century Gothic"/>
          <w:sz w:val="21"/>
          <w:szCs w:val="21"/>
          <w:rtl w:val="0"/>
        </w:rPr>
        <w:t xml:space="preserve">Images available from: </w:t>
      </w:r>
      <w:hyperlink r:id="rId13">
        <w:r w:rsidDel="00000000" w:rsidR="00000000" w:rsidRPr="00000000">
          <w:rPr>
            <w:rFonts w:ascii="Century Gothic" w:cs="Century Gothic" w:eastAsia="Century Gothic" w:hAnsi="Century Gothic"/>
            <w:color w:val="0563c1"/>
            <w:sz w:val="21"/>
            <w:szCs w:val="21"/>
            <w:u w:val="single"/>
            <w:rtl w:val="0"/>
          </w:rPr>
          <w:t xml:space="preserve">Studiocanalpress.co.uk</w:t>
        </w:r>
      </w:hyperlink>
      <w:r w:rsidDel="00000000" w:rsidR="00000000" w:rsidRPr="00000000">
        <w:rPr>
          <w:rtl w:val="0"/>
        </w:rPr>
      </w:r>
    </w:p>
    <w:p w:rsidR="00000000" w:rsidDel="00000000" w:rsidP="00000000" w:rsidRDefault="00000000" w:rsidRPr="00000000" w14:paraId="00000028">
      <w:pPr>
        <w:shd w:fill="ffffff" w:val="clear"/>
        <w:spacing w:after="200" w:before="200" w:line="240" w:lineRule="auto"/>
        <w:jc w:val="both"/>
        <w:rPr>
          <w:rFonts w:ascii="Century Gothic" w:cs="Century Gothic" w:eastAsia="Century Gothic" w:hAnsi="Century Gothic"/>
          <w:b w:val="1"/>
          <w:sz w:val="18"/>
          <w:szCs w:val="18"/>
          <w:u w:val="single"/>
        </w:rPr>
      </w:pPr>
      <w:r w:rsidDel="00000000" w:rsidR="00000000" w:rsidRPr="00000000">
        <w:rPr>
          <w:rtl w:val="0"/>
        </w:rPr>
      </w:r>
    </w:p>
    <w:p w:rsidR="00000000" w:rsidDel="00000000" w:rsidP="00000000" w:rsidRDefault="00000000" w:rsidRPr="00000000" w14:paraId="00000029">
      <w:pPr>
        <w:shd w:fill="ffffff" w:val="clear"/>
        <w:spacing w:line="240" w:lineRule="auto"/>
        <w:jc w:val="both"/>
        <w:rPr>
          <w:rFonts w:ascii="Century Gothic" w:cs="Century Gothic" w:eastAsia="Century Gothic" w:hAnsi="Century Gothic"/>
          <w:b w:val="1"/>
          <w:color w:val="201f1e"/>
          <w:sz w:val="18"/>
          <w:szCs w:val="18"/>
          <w:u w:val="single"/>
        </w:rPr>
      </w:pPr>
      <w:r w:rsidDel="00000000" w:rsidR="00000000" w:rsidRPr="00000000">
        <w:rPr>
          <w:rFonts w:ascii="Century Gothic" w:cs="Century Gothic" w:eastAsia="Century Gothic" w:hAnsi="Century Gothic"/>
          <w:b w:val="1"/>
          <w:color w:val="201f1e"/>
          <w:sz w:val="18"/>
          <w:szCs w:val="18"/>
          <w:u w:val="single"/>
          <w:rtl w:val="0"/>
        </w:rPr>
        <w:t xml:space="preserve">About STUDIOCANAL (a CANAL+ Company)</w:t>
      </w:r>
    </w:p>
    <w:p w:rsidR="00000000" w:rsidDel="00000000" w:rsidP="00000000" w:rsidRDefault="00000000" w:rsidRPr="00000000" w14:paraId="0000002A">
      <w:pPr>
        <w:shd w:fill="ffffff" w:val="clear"/>
        <w:spacing w:line="240" w:lineRule="auto"/>
        <w:jc w:val="both"/>
        <w:rPr>
          <w:rFonts w:ascii="Century Gothic" w:cs="Century Gothic" w:eastAsia="Century Gothic" w:hAnsi="Century Gothic"/>
          <w:b w:val="1"/>
          <w:color w:val="222222"/>
          <w:sz w:val="18"/>
          <w:szCs w:val="18"/>
        </w:rPr>
      </w:pPr>
      <w:r w:rsidDel="00000000" w:rsidR="00000000" w:rsidRPr="00000000">
        <w:rPr>
          <w:rFonts w:ascii="Century Gothic" w:cs="Century Gothic" w:eastAsia="Century Gothic" w:hAnsi="Century Gothic"/>
          <w:b w:val="1"/>
          <w:color w:val="222222"/>
          <w:sz w:val="18"/>
          <w:szCs w:val="18"/>
          <w:rtl w:val="0"/>
        </w:rPr>
        <w:t xml:space="preserve"> </w:t>
      </w:r>
    </w:p>
    <w:p w:rsidR="00000000" w:rsidDel="00000000" w:rsidP="00000000" w:rsidRDefault="00000000" w:rsidRPr="00000000" w14:paraId="0000002B">
      <w:pPr>
        <w:shd w:fill="ffffff" w:val="clear"/>
        <w:spacing w:line="240" w:lineRule="auto"/>
        <w:jc w:val="both"/>
        <w:rPr>
          <w:rFonts w:ascii="Century Gothic" w:cs="Century Gothic" w:eastAsia="Century Gothic" w:hAnsi="Century Gothic"/>
          <w:color w:val="201f1e"/>
          <w:sz w:val="18"/>
          <w:szCs w:val="18"/>
        </w:rPr>
      </w:pPr>
      <w:r w:rsidDel="00000000" w:rsidR="00000000" w:rsidRPr="00000000">
        <w:rPr>
          <w:rFonts w:ascii="Century Gothic" w:cs="Century Gothic" w:eastAsia="Century Gothic" w:hAnsi="Century Gothic"/>
          <w:sz w:val="18"/>
          <w:szCs w:val="18"/>
          <w:rtl w:val="0"/>
        </w:rPr>
        <w:t xml:space="preserve">STUDIOCANAL, a 100% affiliate of CANAL+ Group held by Vivendi, is Europe’s leader in production, distribution and international sales of feature films and series, operating in all five major European markets - France, United Kingdom, Germany, Benelux and Spain - as well as in Australia and </w:t>
      </w:r>
      <w:r w:rsidDel="00000000" w:rsidR="00000000" w:rsidRPr="00000000">
        <w:rPr>
          <w:rFonts w:ascii="Century Gothic" w:cs="Century Gothic" w:eastAsia="Century Gothic" w:hAnsi="Century Gothic"/>
          <w:sz w:val="18"/>
          <w:szCs w:val="18"/>
          <w:rtl w:val="0"/>
        </w:rPr>
        <w:t xml:space="preserve">New Zealand.  It finances and produces around </w:t>
      </w:r>
      <w:r w:rsidDel="00000000" w:rsidR="00000000" w:rsidRPr="00000000">
        <w:rPr>
          <w:rFonts w:ascii="Century Gothic" w:cs="Century Gothic" w:eastAsia="Century Gothic" w:hAnsi="Century Gothic"/>
          <w:b w:val="1"/>
          <w:sz w:val="18"/>
          <w:szCs w:val="18"/>
          <w:rtl w:val="0"/>
        </w:rPr>
        <w:t xml:space="preserve">30 films per year</w:t>
      </w:r>
      <w:r w:rsidDel="00000000" w:rsidR="00000000" w:rsidRPr="00000000">
        <w:rPr>
          <w:rFonts w:ascii="Century Gothic" w:cs="Century Gothic" w:eastAsia="Century Gothic" w:hAnsi="Century Gothic"/>
          <w:sz w:val="18"/>
          <w:szCs w:val="18"/>
          <w:rtl w:val="0"/>
        </w:rPr>
        <w:t xml:space="preserve">, distributes around </w:t>
      </w:r>
      <w:r w:rsidDel="00000000" w:rsidR="00000000" w:rsidRPr="00000000">
        <w:rPr>
          <w:rFonts w:ascii="Century Gothic" w:cs="Century Gothic" w:eastAsia="Century Gothic" w:hAnsi="Century Gothic"/>
          <w:b w:val="1"/>
          <w:sz w:val="18"/>
          <w:szCs w:val="18"/>
          <w:rtl w:val="0"/>
        </w:rPr>
        <w:t xml:space="preserve">50 films per year</w:t>
      </w:r>
      <w:r w:rsidDel="00000000" w:rsidR="00000000" w:rsidRPr="00000000">
        <w:rPr>
          <w:rFonts w:ascii="Century Gothic" w:cs="Century Gothic" w:eastAsia="Century Gothic" w:hAnsi="Century Gothic"/>
          <w:sz w:val="18"/>
          <w:szCs w:val="18"/>
          <w:rtl w:val="0"/>
        </w:rPr>
        <w:t xml:space="preserve"> and owns one of the largest film libraries in the world, boasting nearly </w:t>
      </w:r>
      <w:r w:rsidDel="00000000" w:rsidR="00000000" w:rsidRPr="00000000">
        <w:rPr>
          <w:rFonts w:ascii="Century Gothic" w:cs="Century Gothic" w:eastAsia="Century Gothic" w:hAnsi="Century Gothic"/>
          <w:b w:val="1"/>
          <w:sz w:val="18"/>
          <w:szCs w:val="18"/>
          <w:rtl w:val="0"/>
        </w:rPr>
        <w:t xml:space="preserve">7000 </w:t>
      </w:r>
      <w:r w:rsidDel="00000000" w:rsidR="00000000" w:rsidRPr="00000000">
        <w:rPr>
          <w:rFonts w:ascii="Century Gothic" w:cs="Century Gothic" w:eastAsia="Century Gothic" w:hAnsi="Century Gothic"/>
          <w:b w:val="1"/>
          <w:sz w:val="18"/>
          <w:szCs w:val="18"/>
          <w:rtl w:val="0"/>
        </w:rPr>
        <w:t xml:space="preserve">titles</w:t>
      </w:r>
      <w:r w:rsidDel="00000000" w:rsidR="00000000" w:rsidRPr="00000000">
        <w:rPr>
          <w:rFonts w:ascii="Century Gothic" w:cs="Century Gothic" w:eastAsia="Century Gothic" w:hAnsi="Century Gothic"/>
          <w:sz w:val="18"/>
          <w:szCs w:val="18"/>
          <w:rtl w:val="0"/>
        </w:rPr>
        <w:t xml:space="preserve"> from </w:t>
      </w:r>
      <w:r w:rsidDel="00000000" w:rsidR="00000000" w:rsidRPr="00000000">
        <w:rPr>
          <w:rFonts w:ascii="Century Gothic" w:cs="Century Gothic" w:eastAsia="Century Gothic" w:hAnsi="Century Gothic"/>
          <w:b w:val="1"/>
          <w:sz w:val="18"/>
          <w:szCs w:val="18"/>
          <w:rtl w:val="0"/>
        </w:rPr>
        <w:t xml:space="preserve">60 countries</w:t>
      </w:r>
      <w:r w:rsidDel="00000000" w:rsidR="00000000" w:rsidRPr="00000000">
        <w:rPr>
          <w:rFonts w:ascii="Century Gothic" w:cs="Century Gothic" w:eastAsia="Century Gothic" w:hAnsi="Century Gothic"/>
          <w:sz w:val="18"/>
          <w:szCs w:val="18"/>
          <w:rtl w:val="0"/>
        </w:rPr>
        <w:t xml:space="preserve">, </w:t>
      </w:r>
      <w:r w:rsidDel="00000000" w:rsidR="00000000" w:rsidRPr="00000000">
        <w:rPr>
          <w:rFonts w:ascii="Century Gothic" w:cs="Century Gothic" w:eastAsia="Century Gothic" w:hAnsi="Century Gothic"/>
          <w:sz w:val="18"/>
          <w:szCs w:val="18"/>
          <w:rtl w:val="0"/>
        </w:rPr>
        <w:t xml:space="preserve">spanning 100 years of film history. 20 million euros has been invested into the restoration of 700 classic films over the past 5 years. STUDIOCANAL </w:t>
      </w:r>
      <w:r w:rsidDel="00000000" w:rsidR="00000000" w:rsidRPr="00000000">
        <w:rPr>
          <w:rFonts w:ascii="Century Gothic" w:cs="Century Gothic" w:eastAsia="Century Gothic" w:hAnsi="Century Gothic"/>
          <w:sz w:val="18"/>
          <w:szCs w:val="18"/>
          <w:rtl w:val="0"/>
        </w:rPr>
        <w:t xml:space="preserve">also produces more than </w:t>
      </w:r>
      <w:r w:rsidDel="00000000" w:rsidR="00000000" w:rsidRPr="00000000">
        <w:rPr>
          <w:rFonts w:ascii="Century Gothic" w:cs="Century Gothic" w:eastAsia="Century Gothic" w:hAnsi="Century Gothic"/>
          <w:b w:val="1"/>
          <w:sz w:val="18"/>
          <w:szCs w:val="18"/>
          <w:rtl w:val="0"/>
        </w:rPr>
        <w:t xml:space="preserve">200 hours</w:t>
      </w:r>
      <w:r w:rsidDel="00000000" w:rsidR="00000000" w:rsidRPr="00000000">
        <w:rPr>
          <w:rFonts w:ascii="Century Gothic" w:cs="Century Gothic" w:eastAsia="Century Gothic" w:hAnsi="Century Gothic"/>
          <w:sz w:val="18"/>
          <w:szCs w:val="18"/>
          <w:rtl w:val="0"/>
        </w:rPr>
        <w:t xml:space="preserve"> of TV series each year at an international level, either directly or through its award-winning network of European production companies (</w:t>
      </w:r>
      <w:r w:rsidDel="00000000" w:rsidR="00000000" w:rsidRPr="00000000">
        <w:rPr>
          <w:rFonts w:ascii="Century Gothic" w:cs="Century Gothic" w:eastAsia="Century Gothic" w:hAnsi="Century Gothic"/>
          <w:sz w:val="18"/>
          <w:szCs w:val="18"/>
          <w:rtl w:val="0"/>
        </w:rPr>
        <w:t xml:space="preserve">STUDIOCANAL SERIES GmBH</w:t>
      </w:r>
      <w:r w:rsidDel="00000000" w:rsidR="00000000" w:rsidRPr="00000000">
        <w:rPr>
          <w:rFonts w:ascii="Century Gothic" w:cs="Century Gothic" w:eastAsia="Century Gothic" w:hAnsi="Century Gothic"/>
          <w:sz w:val="18"/>
          <w:szCs w:val="18"/>
          <w:rtl w:val="0"/>
        </w:rPr>
        <w:t xml:space="preserve">,</w:t>
      </w:r>
      <w:r w:rsidDel="00000000" w:rsidR="00000000" w:rsidRPr="00000000">
        <w:rPr>
          <w:rFonts w:ascii="Century Gothic" w:cs="Century Gothic" w:eastAsia="Century Gothic" w:hAnsi="Century Gothic"/>
          <w:color w:val="0000ff"/>
          <w:sz w:val="18"/>
          <w:szCs w:val="18"/>
          <w:rtl w:val="0"/>
        </w:rPr>
        <w:t xml:space="preserve"> </w:t>
      </w:r>
      <w:hyperlink r:id="rId14">
        <w:r w:rsidDel="00000000" w:rsidR="00000000" w:rsidRPr="00000000">
          <w:rPr>
            <w:rFonts w:ascii="Century Gothic" w:cs="Century Gothic" w:eastAsia="Century Gothic" w:hAnsi="Century Gothic"/>
            <w:color w:val="0563c1"/>
            <w:sz w:val="18"/>
            <w:szCs w:val="18"/>
            <w:u w:val="single"/>
            <w:rtl w:val="0"/>
          </w:rPr>
          <w:t xml:space="preserve">RED PRODUCTION COMPANY</w:t>
        </w:r>
      </w:hyperlink>
      <w:r w:rsidDel="00000000" w:rsidR="00000000" w:rsidRPr="00000000">
        <w:rPr>
          <w:rFonts w:ascii="Century Gothic" w:cs="Century Gothic" w:eastAsia="Century Gothic" w:hAnsi="Century Gothic"/>
          <w:color w:val="0563c1"/>
          <w:sz w:val="18"/>
          <w:szCs w:val="18"/>
          <w:u w:val="single"/>
          <w:rtl w:val="0"/>
        </w:rPr>
        <w:t xml:space="preserve">, </w:t>
      </w:r>
      <w:hyperlink r:id="rId15">
        <w:r w:rsidDel="00000000" w:rsidR="00000000" w:rsidRPr="00000000">
          <w:rPr>
            <w:rFonts w:ascii="Century Gothic" w:cs="Century Gothic" w:eastAsia="Century Gothic" w:hAnsi="Century Gothic"/>
            <w:color w:val="0563c1"/>
            <w:sz w:val="18"/>
            <w:szCs w:val="18"/>
            <w:u w:val="single"/>
            <w:rtl w:val="0"/>
          </w:rPr>
          <w:t xml:space="preserve">URBAN MYTH FILMS</w:t>
        </w:r>
      </w:hyperlink>
      <w:r w:rsidDel="00000000" w:rsidR="00000000" w:rsidRPr="00000000">
        <w:rPr>
          <w:rFonts w:ascii="Century Gothic" w:cs="Century Gothic" w:eastAsia="Century Gothic" w:hAnsi="Century Gothic"/>
          <w:color w:val="0563c1"/>
          <w:sz w:val="18"/>
          <w:szCs w:val="18"/>
          <w:u w:val="single"/>
          <w:rtl w:val="0"/>
        </w:rPr>
        <w:t xml:space="preserve">, </w:t>
      </w:r>
      <w:hyperlink r:id="rId16">
        <w:r w:rsidDel="00000000" w:rsidR="00000000" w:rsidRPr="00000000">
          <w:rPr>
            <w:rFonts w:ascii="Century Gothic" w:cs="Century Gothic" w:eastAsia="Century Gothic" w:hAnsi="Century Gothic"/>
            <w:color w:val="0563c1"/>
            <w:sz w:val="18"/>
            <w:szCs w:val="18"/>
            <w:u w:val="single"/>
            <w:rtl w:val="0"/>
          </w:rPr>
          <w:t xml:space="preserve">BAMBÚ PRODUCCIONES</w:t>
        </w:r>
      </w:hyperlink>
      <w:r w:rsidDel="00000000" w:rsidR="00000000" w:rsidRPr="00000000">
        <w:rPr>
          <w:rFonts w:ascii="Century Gothic" w:cs="Century Gothic" w:eastAsia="Century Gothic" w:hAnsi="Century Gothic"/>
          <w:color w:val="0563c1"/>
          <w:sz w:val="18"/>
          <w:szCs w:val="18"/>
          <w:u w:val="single"/>
          <w:rtl w:val="0"/>
        </w:rPr>
        <w:t xml:space="preserve">, </w:t>
      </w:r>
      <w:hyperlink r:id="rId17">
        <w:r w:rsidDel="00000000" w:rsidR="00000000" w:rsidRPr="00000000">
          <w:rPr>
            <w:rFonts w:ascii="Century Gothic" w:cs="Century Gothic" w:eastAsia="Century Gothic" w:hAnsi="Century Gothic"/>
            <w:color w:val="0563c1"/>
            <w:sz w:val="18"/>
            <w:szCs w:val="18"/>
            <w:u w:val="single"/>
            <w:rtl w:val="0"/>
          </w:rPr>
          <w:t xml:space="preserve">STUDIOCANAL ORIGINAL</w:t>
        </w:r>
      </w:hyperlink>
      <w:r w:rsidDel="00000000" w:rsidR="00000000" w:rsidRPr="00000000">
        <w:rPr>
          <w:rFonts w:ascii="Century Gothic" w:cs="Century Gothic" w:eastAsia="Century Gothic" w:hAnsi="Century Gothic"/>
          <w:color w:val="0563c1"/>
          <w:sz w:val="18"/>
          <w:szCs w:val="18"/>
          <w:u w:val="single"/>
          <w:rtl w:val="0"/>
        </w:rPr>
        <w:t xml:space="preserve">,</w:t>
      </w:r>
      <w:r w:rsidDel="00000000" w:rsidR="00000000" w:rsidRPr="00000000">
        <w:rPr>
          <w:rFonts w:ascii="Century Gothic" w:cs="Century Gothic" w:eastAsia="Century Gothic" w:hAnsi="Century Gothic"/>
          <w:color w:val="0563c1"/>
          <w:sz w:val="18"/>
          <w:szCs w:val="18"/>
          <w:rtl w:val="0"/>
        </w:rPr>
        <w:t xml:space="preserve"> </w:t>
      </w:r>
      <w:r w:rsidDel="00000000" w:rsidR="00000000" w:rsidRPr="00000000">
        <w:rPr>
          <w:rFonts w:ascii="Century Gothic" w:cs="Century Gothic" w:eastAsia="Century Gothic" w:hAnsi="Century Gothic"/>
          <w:sz w:val="18"/>
          <w:szCs w:val="18"/>
          <w:rtl w:val="0"/>
        </w:rPr>
        <w:t xml:space="preserve">2e BUREAU,</w:t>
      </w:r>
      <w:r w:rsidDel="00000000" w:rsidR="00000000" w:rsidRPr="00000000">
        <w:rPr>
          <w:rFonts w:ascii="Century Gothic" w:cs="Century Gothic" w:eastAsia="Century Gothic" w:hAnsi="Century Gothic"/>
          <w:color w:val="0563c1"/>
          <w:sz w:val="18"/>
          <w:szCs w:val="18"/>
          <w:rtl w:val="0"/>
        </w:rPr>
        <w:t xml:space="preserve"> </w:t>
      </w:r>
      <w:hyperlink r:id="rId18">
        <w:r w:rsidDel="00000000" w:rsidR="00000000" w:rsidRPr="00000000">
          <w:rPr>
            <w:rFonts w:ascii="Century Gothic" w:cs="Century Gothic" w:eastAsia="Century Gothic" w:hAnsi="Century Gothic"/>
            <w:color w:val="0563c1"/>
            <w:sz w:val="18"/>
            <w:szCs w:val="18"/>
            <w:u w:val="single"/>
            <w:rtl w:val="0"/>
          </w:rPr>
          <w:t xml:space="preserve">SUNNYMARCH TV</w:t>
        </w:r>
      </w:hyperlink>
      <w:r w:rsidDel="00000000" w:rsidR="00000000" w:rsidRPr="00000000">
        <w:rPr>
          <w:rFonts w:ascii="Century Gothic" w:cs="Century Gothic" w:eastAsia="Century Gothic" w:hAnsi="Century Gothic"/>
          <w:color w:val="0563c1"/>
          <w:sz w:val="18"/>
          <w:szCs w:val="18"/>
          <w:u w:val="single"/>
          <w:rtl w:val="0"/>
        </w:rPr>
        <w:t xml:space="preserve">, </w:t>
      </w:r>
      <w:hyperlink r:id="rId19">
        <w:r w:rsidDel="00000000" w:rsidR="00000000" w:rsidRPr="00000000">
          <w:rPr>
            <w:rFonts w:ascii="Century Gothic" w:cs="Century Gothic" w:eastAsia="Century Gothic" w:hAnsi="Century Gothic"/>
            <w:color w:val="0563c1"/>
            <w:sz w:val="18"/>
            <w:szCs w:val="18"/>
            <w:u w:val="single"/>
            <w:rtl w:val="0"/>
          </w:rPr>
          <w:t xml:space="preserve">SAM Productions</w:t>
        </w:r>
      </w:hyperlink>
      <w:r w:rsidDel="00000000" w:rsidR="00000000" w:rsidRPr="00000000">
        <w:rPr>
          <w:rFonts w:ascii="Century Gothic" w:cs="Century Gothic" w:eastAsia="Century Gothic" w:hAnsi="Century Gothic"/>
          <w:color w:val="0563c1"/>
          <w:sz w:val="18"/>
          <w:szCs w:val="18"/>
          <w:u w:val="single"/>
          <w:rtl w:val="0"/>
        </w:rPr>
        <w:t xml:space="preserve">, </w:t>
      </w:r>
      <w:hyperlink r:id="rId20">
        <w:r w:rsidDel="00000000" w:rsidR="00000000" w:rsidRPr="00000000">
          <w:rPr>
            <w:rFonts w:ascii="Century Gothic" w:cs="Century Gothic" w:eastAsia="Century Gothic" w:hAnsi="Century Gothic"/>
            <w:color w:val="0563c1"/>
            <w:sz w:val="18"/>
            <w:szCs w:val="18"/>
            <w:u w:val="single"/>
            <w:rtl w:val="0"/>
          </w:rPr>
          <w:t xml:space="preserve">DUTCH FILMWORKS</w:t>
        </w:r>
      </w:hyperlink>
      <w:r w:rsidDel="00000000" w:rsidR="00000000" w:rsidRPr="00000000">
        <w:rPr>
          <w:rFonts w:ascii="Century Gothic" w:cs="Century Gothic" w:eastAsia="Century Gothic" w:hAnsi="Century Gothic"/>
          <w:color w:val="201f1e"/>
          <w:sz w:val="18"/>
          <w:szCs w:val="18"/>
          <w:rtl w:val="0"/>
        </w:rPr>
        <w:t xml:space="preserve">).</w:t>
      </w:r>
    </w:p>
    <w:p w:rsidR="00000000" w:rsidDel="00000000" w:rsidP="00000000" w:rsidRDefault="00000000" w:rsidRPr="00000000" w14:paraId="0000002C">
      <w:pPr>
        <w:shd w:fill="ffffff" w:val="clear"/>
        <w:spacing w:line="240" w:lineRule="auto"/>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2D">
      <w:pPr>
        <w:pageBreakBefore w:val="0"/>
        <w:spacing w:after="120" w:line="240" w:lineRule="auto"/>
        <w:jc w:val="both"/>
        <w:rPr>
          <w:rFonts w:ascii="Century Gothic" w:cs="Century Gothic" w:eastAsia="Century Gothic" w:hAnsi="Century Gothic"/>
          <w:b w:val="1"/>
          <w:sz w:val="18"/>
          <w:szCs w:val="18"/>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eur02.safelinks.protection.outlook.com/?url=https%3A%2F%2Fwww.dfw.nl%2F&amp;data=05%7C01%7CKatie.PAXTON%40studiocanal.com%7C3b984bf228494ff46f2708da852b45d7%7Cbf5c5de16a544091a72f90e32801628c%7C0%7C0%7C637968718174045640%7CUnknown%7CTWFpbGZsb3d8eyJWIjoiMC4wLjAwMDAiLCJQIjoiV2luMzIiLCJBTiI6Ik1haWwiLCJXVCI6Mn0%3D%7C3000%7C%7C%7C&amp;sdata=7Pa0Zvv%2BrdQR4u9q%2FBCNkoogL%2FSVASBKtd34Vzr15EA%3D&amp;reserved=0" TargetMode="External"/><Relationship Id="rId11" Type="http://schemas.openxmlformats.org/officeDocument/2006/relationships/hyperlink" Target="https://twitter.com/StudiocanalUK" TargetMode="External"/><Relationship Id="rId10" Type="http://schemas.openxmlformats.org/officeDocument/2006/relationships/hyperlink" Target="https://www.instagram.com/studiocanaluk/?hl=en" TargetMode="External"/><Relationship Id="rId13" Type="http://schemas.openxmlformats.org/officeDocument/2006/relationships/hyperlink" Target="http://www.studiocanalpress.co.uk/press/all" TargetMode="External"/><Relationship Id="rId12" Type="http://schemas.openxmlformats.org/officeDocument/2006/relationships/hyperlink" Target="mailto:tom@fetch.f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StudiocanalUK" TargetMode="External"/><Relationship Id="rId15" Type="http://schemas.openxmlformats.org/officeDocument/2006/relationships/hyperlink" Target="https://eur02.safelinks.protection.outlook.com/?url=http%3A%2F%2Fwww.urbanmythfilms.com%2Fproductions&amp;data=05%7C01%7CKatie.PAXTON%40studiocanal.com%7C3b984bf228494ff46f2708da852b45d7%7Cbf5c5de16a544091a72f90e32801628c%7C0%7C0%7C637968718174045640%7CUnknown%7CTWFpbGZsb3d8eyJWIjoiMC4wLjAwMDAiLCJQIjoiV2luMzIiLCJBTiI6Ik1haWwiLCJXVCI6Mn0%3D%7C3000%7C%7C%7C&amp;sdata=rue%2BVa1obSpy%2BQDNHPCfP6g2bI8xrOmZuiE8uM%2B8eEs%3D&amp;reserved=0" TargetMode="External"/><Relationship Id="rId14" Type="http://schemas.openxmlformats.org/officeDocument/2006/relationships/hyperlink" Target="https://eur02.safelinks.protection.outlook.com/?url=http%3A%2F%2Fwww.redproductioncompany.com%2F&amp;data=05%7C01%7CKatie.PAXTON%40studiocanal.com%7C3b984bf228494ff46f2708da852b45d7%7Cbf5c5de16a544091a72f90e32801628c%7C0%7C0%7C637968718174045640%7CUnknown%7CTWFpbGZsb3d8eyJWIjoiMC4wLjAwMDAiLCJQIjoiV2luMzIiLCJBTiI6Ik1haWwiLCJXVCI6Mn0%3D%7C3000%7C%7C%7C&amp;sdata=7h%2BB5ApScn7ytOKVS38bxFnacFCcoGP7GdUZk6Pwzd4%3D&amp;reserved=0" TargetMode="External"/><Relationship Id="rId17" Type="http://schemas.openxmlformats.org/officeDocument/2006/relationships/hyperlink" Target="https://eur02.safelinks.protection.outlook.com/?url=https%3A%2F%2Fwww.studiocanal.com%2Fstudiocanal-original%2F&amp;data=05%7C01%7CKatie.PAXTON%40studiocanal.com%7C3b984bf228494ff46f2708da852b45d7%7Cbf5c5de16a544091a72f90e32801628c%7C0%7C0%7C637968718174045640%7CUnknown%7CTWFpbGZsb3d8eyJWIjoiMC4wLjAwMDAiLCJQIjoiV2luMzIiLCJBTiI6Ik1haWwiLCJXVCI6Mn0%3D%7C3000%7C%7C%7C&amp;sdata=G0Ohx1UottBH3H9x7hM5RIt1aWQgX2%2F%2BCKccVIkegog%3D&amp;reserved=0" TargetMode="External"/><Relationship Id="rId16" Type="http://schemas.openxmlformats.org/officeDocument/2006/relationships/hyperlink" Target="https://eur02.safelinks.protection.outlook.com/?url=https%3A%2F%2Fbambuproducciones.com%2Fen%2F&amp;data=05%7C01%7CKatie.PAXTON%40studiocanal.com%7C3b984bf228494ff46f2708da852b45d7%7Cbf5c5de16a544091a72f90e32801628c%7C0%7C0%7C637968718174045640%7CUnknown%7CTWFpbGZsb3d8eyJWIjoiMC4wLjAwMDAiLCJQIjoiV2luMzIiLCJBTiI6Ik1haWwiLCJXVCI6Mn0%3D%7C3000%7C%7C%7C&amp;sdata=HUr8OIcvkNj%2FFC0ndIfCx6lTKoxOS4M88rRcszMLYhE%3D&amp;reserved=0" TargetMode="External"/><Relationship Id="rId5" Type="http://schemas.openxmlformats.org/officeDocument/2006/relationships/styles" Target="styles.xml"/><Relationship Id="rId19" Type="http://schemas.openxmlformats.org/officeDocument/2006/relationships/hyperlink" Target="https://eur02.safelinks.protection.outlook.com/?url=https%3A%2F%2Fsamproductions.dk%2F&amp;data=05%7C01%7CKatie.PAXTON%40studiocanal.com%7C3b984bf228494ff46f2708da852b45d7%7Cbf5c5de16a544091a72f90e32801628c%7C0%7C0%7C637968718174045640%7CUnknown%7CTWFpbGZsb3d8eyJWIjoiMC4wLjAwMDAiLCJQIjoiV2luMzIiLCJBTiI6Ik1haWwiLCJXVCI6Mn0%3D%7C3000%7C%7C%7C&amp;sdata=qLN%2BXSNFCSBJXM0hV6k2pEAQ6m7OV6gjdOhgOU9SnSE%3D&amp;reserved=0" TargetMode="External"/><Relationship Id="rId6" Type="http://schemas.openxmlformats.org/officeDocument/2006/relationships/image" Target="media/image1.jpg"/><Relationship Id="rId18" Type="http://schemas.openxmlformats.org/officeDocument/2006/relationships/hyperlink" Target="https://eur02.safelinks.protection.outlook.com/?url=https%3A%2F%2Flinktr.ee%2Fsunnymarch&amp;data=05%7C01%7CKatie.PAXTON%40studiocanal.com%7C3b984bf228494ff46f2708da852b45d7%7Cbf5c5de16a544091a72f90e32801628c%7C0%7C0%7C637968718174045640%7CUnknown%7CTWFpbGZsb3d8eyJWIjoiMC4wLjAwMDAiLCJQIjoiV2luMzIiLCJBTiI6Ik1haWwiLCJXVCI6Mn0%3D%7C3000%7C%7C%7C&amp;sdata=%2BYoQXnd3yR2wFI8T3s8W8BQk4p7gHzFqvS8QsLMcjes%3D&amp;reserved=0" TargetMode="External"/><Relationship Id="rId7" Type="http://schemas.openxmlformats.org/officeDocument/2006/relationships/image" Target="media/image2.jpg"/><Relationship Id="rId8" Type="http://schemas.openxmlformats.org/officeDocument/2006/relationships/hyperlink" Target="https://www.amazon.co.uk/I-Jury-Cult-Classics-Blu-ray/dp/B0BDMSY2N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